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3E" w:rsidRDefault="00D6343E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proofErr w:type="gramStart"/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proofErr w:type="gramEnd"/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proofErr w:type="gramStart"/>
      <w:r>
        <w:rPr>
          <w:sz w:val="22"/>
          <w:szCs w:val="22"/>
        </w:rPr>
        <w:t>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</w:t>
      </w:r>
      <w:proofErr w:type="gramEnd"/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8154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>Please provide an abstract of 50 to 150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D6343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6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4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D6343E">
            <w:pPr>
              <w:spacing w:after="120"/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Manusc</w:t>
            </w:r>
            <w:bookmarkStart w:id="0" w:name="_GoBack"/>
            <w:r w:rsidRPr="00FA440A">
              <w:rPr>
                <w:b/>
                <w:bCs/>
                <w:i/>
                <w:sz w:val="20"/>
                <w:szCs w:val="20"/>
              </w:rPr>
              <w:t xml:space="preserve">ript </w:t>
            </w:r>
            <w:bookmarkEnd w:id="0"/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</w:t>
      </w:r>
      <w:proofErr w:type="gramStart"/>
      <w:r w:rsidRPr="00FB6760">
        <w:rPr>
          <w:b/>
        </w:rPr>
        <w:t xml:space="preserve">Introduction  </w:t>
      </w:r>
      <w:r w:rsidRPr="001C2719">
        <w:t>(</w:t>
      </w:r>
      <w:proofErr w:type="gramEnd"/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940017" w:rsidRDefault="00940017" w:rsidP="00940017">
      <w:r>
        <w:t xml:space="preserve">Text (font size 12).   In the body of the </w:t>
      </w:r>
      <w:proofErr w:type="gramStart"/>
      <w:r>
        <w:t>paper</w:t>
      </w:r>
      <w:proofErr w:type="gramEnd"/>
      <w:r>
        <w:t xml:space="preserve"> the citations should be given as follows:</w:t>
      </w:r>
    </w:p>
    <w:p w:rsidR="00940017" w:rsidRDefault="00940017" w:rsidP="00940017"/>
    <w:p w:rsidR="00940017" w:rsidRDefault="00940017" w:rsidP="00940017">
      <w:r>
        <w:t>One author: (Jackson, 2021)</w:t>
      </w:r>
    </w:p>
    <w:p w:rsidR="00940017" w:rsidRDefault="00940017" w:rsidP="00940017">
      <w:r>
        <w:t xml:space="preserve">Two authors: (Jackson &amp; </w:t>
      </w:r>
      <w:proofErr w:type="spellStart"/>
      <w:r>
        <w:t>Lage</w:t>
      </w:r>
      <w:proofErr w:type="spellEnd"/>
      <w:r>
        <w:t>, 2021)</w:t>
      </w:r>
    </w:p>
    <w:p w:rsidR="00940017" w:rsidRDefault="00940017" w:rsidP="00940017">
      <w:r>
        <w:t>Many authors: (Jackson et al., 2021)</w:t>
      </w:r>
    </w:p>
    <w:p w:rsidR="00940017" w:rsidRDefault="00940017" w:rsidP="00940017"/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940017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940017" w:rsidRDefault="00940017" w:rsidP="00940017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</w:p>
    <w:p w:rsidR="00940017" w:rsidRDefault="00940017" w:rsidP="00940017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 xml:space="preserve">only include works that </w:t>
      </w:r>
      <w:proofErr w:type="gramStart"/>
      <w:r w:rsidRPr="00814F2A">
        <w:rPr>
          <w:color w:val="111111"/>
          <w:sz w:val="22"/>
          <w:szCs w:val="22"/>
        </w:rPr>
        <w:t>are cited</w:t>
      </w:r>
      <w:proofErr w:type="gramEnd"/>
      <w:r w:rsidRPr="00814F2A">
        <w:rPr>
          <w:color w:val="111111"/>
          <w:sz w:val="22"/>
          <w:szCs w:val="22"/>
        </w:rPr>
        <w:t xml:space="preserve">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940017" w:rsidRPr="00884DA5" w:rsidRDefault="00940017" w:rsidP="00940017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</w:p>
    <w:p w:rsidR="00940017" w:rsidRDefault="00940017" w:rsidP="00940017">
      <w:pPr>
        <w:widowControl w:val="0"/>
        <w:overflowPunct w:val="0"/>
        <w:autoSpaceDE w:val="0"/>
        <w:autoSpaceDN w:val="0"/>
        <w:adjustRightInd w:val="0"/>
        <w:ind w:left="5" w:right="1120"/>
        <w:jc w:val="both"/>
        <w:rPr>
          <w:i/>
        </w:rPr>
      </w:pPr>
      <w:r w:rsidRPr="00BE22D8">
        <w:rPr>
          <w:i/>
        </w:rPr>
        <w:t>Example</w:t>
      </w:r>
    </w:p>
    <w:p w:rsidR="00940017" w:rsidRPr="00BE22D8" w:rsidRDefault="00940017" w:rsidP="00940017">
      <w:pPr>
        <w:widowControl w:val="0"/>
        <w:overflowPunct w:val="0"/>
        <w:autoSpaceDE w:val="0"/>
        <w:autoSpaceDN w:val="0"/>
        <w:adjustRightInd w:val="0"/>
        <w:ind w:left="5" w:right="1120"/>
        <w:jc w:val="both"/>
        <w:rPr>
          <w:i/>
        </w:rPr>
      </w:pPr>
    </w:p>
    <w:p w:rsidR="00940017" w:rsidRPr="006A1A20" w:rsidRDefault="00940017" w:rsidP="00940017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Title of the paper, </w:t>
      </w:r>
      <w:r w:rsidRPr="006A1A20">
        <w:rPr>
          <w:i/>
          <w:sz w:val="22"/>
          <w:szCs w:val="22"/>
        </w:rPr>
        <w:t>Journal</w:t>
      </w:r>
      <w:r w:rsidRPr="006A1A20">
        <w:rPr>
          <w:sz w:val="22"/>
          <w:szCs w:val="22"/>
        </w:rPr>
        <w:t xml:space="preserve">, </w:t>
      </w:r>
      <w:r w:rsidRPr="006A1A20">
        <w:rPr>
          <w:i/>
          <w:sz w:val="22"/>
          <w:szCs w:val="22"/>
        </w:rPr>
        <w:t>1</w:t>
      </w:r>
      <w:r w:rsidRPr="006A1A20">
        <w:rPr>
          <w:sz w:val="22"/>
          <w:szCs w:val="22"/>
        </w:rPr>
        <w:t>(1), xx-xx.</w:t>
      </w:r>
    </w:p>
    <w:p w:rsidR="00940017" w:rsidRPr="006A1A20" w:rsidRDefault="00940017" w:rsidP="00940017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</w:t>
      </w:r>
      <w:r w:rsidRPr="006A1A20">
        <w:rPr>
          <w:i/>
          <w:sz w:val="22"/>
          <w:szCs w:val="22"/>
        </w:rPr>
        <w:t>Title of the Book</w:t>
      </w:r>
      <w:r w:rsidRPr="006A1A20">
        <w:rPr>
          <w:sz w:val="22"/>
          <w:szCs w:val="22"/>
        </w:rPr>
        <w:t>, Publisher.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D6343E">
      <w:headerReference w:type="even" r:id="rId8"/>
      <w:headerReference w:type="default" r:id="rId9"/>
      <w:head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3B" w:rsidRDefault="007C3C3B" w:rsidP="00AC6022">
      <w:r>
        <w:separator/>
      </w:r>
    </w:p>
  </w:endnote>
  <w:endnote w:type="continuationSeparator" w:id="0">
    <w:p w:rsidR="007C3C3B" w:rsidRDefault="007C3C3B" w:rsidP="00A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3B" w:rsidRDefault="007C3C3B" w:rsidP="00AC6022">
      <w:r>
        <w:separator/>
      </w:r>
    </w:p>
  </w:footnote>
  <w:footnote w:type="continuationSeparator" w:id="0">
    <w:p w:rsidR="007C3C3B" w:rsidRDefault="007C3C3B" w:rsidP="00AC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F" w:rsidRPr="00C02AF6" w:rsidRDefault="00940017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216535</wp:posOffset>
              </wp:positionV>
              <wp:extent cx="5734050" cy="0"/>
              <wp:effectExtent l="26670" t="26035" r="20955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8FC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65pt;margin-top:17.0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" strokecolor="#c2d69b" strokeweight="3pt">
              <v:shadow color="#4e6128" opacity=".5" offset="1pt"/>
            </v:shape>
          </w:pict>
        </mc:Fallback>
      </mc:AlternateContent>
    </w:r>
    <w:r w:rsidR="00716D92">
      <w:rPr>
        <w:sz w:val="18"/>
        <w:szCs w:val="18"/>
      </w:rPr>
      <w:t>NEW MATERIALS, COMPOUNDS AND APPL</w:t>
    </w:r>
    <w:r>
      <w:rPr>
        <w:sz w:val="18"/>
        <w:szCs w:val="18"/>
      </w:rPr>
      <w:t>ICATIONS</w:t>
    </w:r>
    <w:r w:rsidR="0007212F" w:rsidRPr="00C02AF6">
      <w:rPr>
        <w:sz w:val="18"/>
        <w:szCs w:val="18"/>
      </w:rPr>
      <w:t>, V.X, N.X</w:t>
    </w:r>
    <w:r w:rsidR="0007212F">
      <w:rPr>
        <w:sz w:val="18"/>
        <w:szCs w:val="18"/>
      </w:rPr>
      <w:t>, 20XX</w:t>
    </w:r>
  </w:p>
  <w:p w:rsidR="00AC6022" w:rsidRPr="00D270ED" w:rsidRDefault="00AC6022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940017" w:rsidP="00AC60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56515</wp:posOffset>
              </wp:positionV>
              <wp:extent cx="5734050" cy="0"/>
              <wp:effectExtent l="26670" t="27940" r="2095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7A1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65pt;margin-top:4.45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" strokecolor="#c2d69b" strokeweight="3pt">
              <v:shadow color="#4e6128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822D24" w:rsidRDefault="00471C45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4261485</wp:posOffset>
          </wp:positionH>
          <wp:positionV relativeFrom="paragraph">
            <wp:posOffset>86664</wp:posOffset>
          </wp:positionV>
          <wp:extent cx="1104646" cy="400685"/>
          <wp:effectExtent l="133350" t="76200" r="95885" b="13271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46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5B46FA">
      <w:rPr>
        <w:iCs/>
        <w:sz w:val="18"/>
        <w:szCs w:val="18"/>
      </w:rPr>
      <w:t xml:space="preserve">New </w:t>
    </w:r>
    <w:r w:rsidR="00D15DE8">
      <w:rPr>
        <w:iCs/>
        <w:sz w:val="18"/>
        <w:szCs w:val="18"/>
      </w:rPr>
      <w:t>Materials, Compounds and Appl</w:t>
    </w:r>
    <w:r w:rsidR="00D6343E">
      <w:rPr>
        <w:iCs/>
        <w:sz w:val="18"/>
        <w:szCs w:val="18"/>
      </w:rPr>
      <w:t>ications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2"/>
    <w:rsid w:val="00050F17"/>
    <w:rsid w:val="0007212F"/>
    <w:rsid w:val="001D4007"/>
    <w:rsid w:val="00252559"/>
    <w:rsid w:val="00281654"/>
    <w:rsid w:val="00471C45"/>
    <w:rsid w:val="004E2EC1"/>
    <w:rsid w:val="00541E24"/>
    <w:rsid w:val="00594F7D"/>
    <w:rsid w:val="005B46FA"/>
    <w:rsid w:val="005E432D"/>
    <w:rsid w:val="00673387"/>
    <w:rsid w:val="00716D92"/>
    <w:rsid w:val="007C3C3B"/>
    <w:rsid w:val="007D6403"/>
    <w:rsid w:val="00863891"/>
    <w:rsid w:val="00940017"/>
    <w:rsid w:val="00944805"/>
    <w:rsid w:val="009D64D5"/>
    <w:rsid w:val="00A42E3F"/>
    <w:rsid w:val="00A467D6"/>
    <w:rsid w:val="00AC6022"/>
    <w:rsid w:val="00AF73FD"/>
    <w:rsid w:val="00B256BB"/>
    <w:rsid w:val="00BA34A1"/>
    <w:rsid w:val="00BB530D"/>
    <w:rsid w:val="00D15DE8"/>
    <w:rsid w:val="00D21704"/>
    <w:rsid w:val="00D270ED"/>
    <w:rsid w:val="00D6343E"/>
    <w:rsid w:val="00E63BAA"/>
    <w:rsid w:val="00F9696E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142FD-9FCA-4325-9E29-6FCB153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2017-01-30T17:49:00Z</cp:lastPrinted>
  <dcterms:created xsi:type="dcterms:W3CDTF">2023-03-01T05:34:00Z</dcterms:created>
  <dcterms:modified xsi:type="dcterms:W3CDTF">2023-03-01T05:42:00Z</dcterms:modified>
</cp:coreProperties>
</file>